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2A7E0B7D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bookmarkStart w:id="0" w:name="_Hlk121236773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Quadragésima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747035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Sexta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proofErr w:type="spellStart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</w:t>
      </w:r>
      <w:proofErr w:type="spellEnd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5B39A714" w14:textId="12817A7B" w:rsidR="00D17D63" w:rsidRPr="006E1C39" w:rsidRDefault="00457B26" w:rsidP="0043465A">
      <w:pPr>
        <w:widowControl w:val="0"/>
        <w:tabs>
          <w:tab w:val="left" w:pos="1276"/>
        </w:tabs>
        <w:adjustRightInd w:val="0"/>
        <w:jc w:val="both"/>
        <w:rPr>
          <w:rFonts w:ascii="Arial" w:eastAsia="MS Mincho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72420F">
        <w:rPr>
          <w:rFonts w:ascii="Arial" w:eastAsia="MS Mincho" w:hAnsi="Arial" w:cs="Arial"/>
          <w:sz w:val="28"/>
          <w:szCs w:val="28"/>
          <w:lang w:eastAsia="pt-BR"/>
        </w:rPr>
        <w:t>Quadragésima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>Sexta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>dez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dezenove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fevereiro de dois mil e vinte e seis.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Feita a chamada inicial </w:t>
      </w:r>
      <w:bookmarkStart w:id="1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i constatada a ausência plenária do vereador 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Marcos Vinícius Martins Dornelas</w:t>
      </w:r>
      <w:bookmarkEnd w:id="1"/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Foram lidas as correspondências expedidas.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5733BC">
        <w:rPr>
          <w:rFonts w:ascii="Arial" w:eastAsia="MS Mincho" w:hAnsi="Arial" w:cs="Arial"/>
          <w:sz w:val="28"/>
          <w:szCs w:val="28"/>
          <w:lang w:eastAsia="pt-BR"/>
        </w:rPr>
        <w:t xml:space="preserve">Os vereadores Carlos Geraldo Bicalho, Fernando Linhares Pereira e Maria do Sagrado Coração Rodrigues Santos solicitaram um minuto de silêncio pelos falecimentos dos senhores Fábio José Vicente (Bim), José </w:t>
      </w:r>
      <w:proofErr w:type="spellStart"/>
      <w:r w:rsidR="005733BC">
        <w:rPr>
          <w:rFonts w:ascii="Arial" w:eastAsia="MS Mincho" w:hAnsi="Arial" w:cs="Arial"/>
          <w:sz w:val="28"/>
          <w:szCs w:val="28"/>
          <w:lang w:eastAsia="pt-BR"/>
        </w:rPr>
        <w:t>Virmo</w:t>
      </w:r>
      <w:proofErr w:type="spellEnd"/>
      <w:r w:rsidR="005733BC">
        <w:rPr>
          <w:rFonts w:ascii="Arial" w:eastAsia="MS Mincho" w:hAnsi="Arial" w:cs="Arial"/>
          <w:sz w:val="28"/>
          <w:szCs w:val="28"/>
          <w:lang w:eastAsia="pt-BR"/>
        </w:rPr>
        <w:t>, T</w:t>
      </w:r>
      <w:r w:rsidR="0048424A">
        <w:rPr>
          <w:rFonts w:ascii="Arial" w:eastAsia="MS Mincho" w:hAnsi="Arial" w:cs="Arial"/>
          <w:sz w:val="28"/>
          <w:szCs w:val="28"/>
          <w:lang w:eastAsia="pt-BR"/>
        </w:rPr>
        <w:t>â</w:t>
      </w:r>
      <w:r w:rsidR="005733BC">
        <w:rPr>
          <w:rFonts w:ascii="Arial" w:eastAsia="MS Mincho" w:hAnsi="Arial" w:cs="Arial"/>
          <w:sz w:val="28"/>
          <w:szCs w:val="28"/>
          <w:lang w:eastAsia="pt-BR"/>
        </w:rPr>
        <w:t xml:space="preserve">nia Maria Soares Bastos e Levi </w:t>
      </w:r>
      <w:proofErr w:type="spellStart"/>
      <w:r w:rsidR="005733BC">
        <w:rPr>
          <w:rFonts w:ascii="Arial" w:eastAsia="MS Mincho" w:hAnsi="Arial" w:cs="Arial"/>
          <w:sz w:val="28"/>
          <w:szCs w:val="28"/>
          <w:lang w:eastAsia="pt-BR"/>
        </w:rPr>
        <w:t>Metodio</w:t>
      </w:r>
      <w:proofErr w:type="spellEnd"/>
      <w:r w:rsidR="005733BC">
        <w:rPr>
          <w:rFonts w:ascii="Arial" w:eastAsia="MS Mincho" w:hAnsi="Arial" w:cs="Arial"/>
          <w:sz w:val="28"/>
          <w:szCs w:val="28"/>
          <w:lang w:eastAsia="pt-BR"/>
        </w:rPr>
        <w:t xml:space="preserve"> Quaresma, resp</w:t>
      </w:r>
      <w:r w:rsidR="0048424A">
        <w:rPr>
          <w:rFonts w:ascii="Arial" w:eastAsia="MS Mincho" w:hAnsi="Arial" w:cs="Arial"/>
          <w:sz w:val="28"/>
          <w:szCs w:val="28"/>
          <w:lang w:eastAsia="pt-BR"/>
        </w:rPr>
        <w:t>e</w:t>
      </w:r>
      <w:r w:rsidR="005733BC">
        <w:rPr>
          <w:rFonts w:ascii="Arial" w:eastAsia="MS Mincho" w:hAnsi="Arial" w:cs="Arial"/>
          <w:sz w:val="28"/>
          <w:szCs w:val="28"/>
          <w:lang w:eastAsia="pt-BR"/>
        </w:rPr>
        <w:t xml:space="preserve">ctivamente. </w:t>
      </w:r>
      <w:r>
        <w:rPr>
          <w:rFonts w:ascii="Arial" w:eastAsia="MS Mincho" w:hAnsi="Arial" w:cs="Arial"/>
          <w:sz w:val="28"/>
          <w:szCs w:val="28"/>
          <w:lang w:eastAsia="pt-BR"/>
        </w:rPr>
        <w:t xml:space="preserve">Passou-se a Ordem do 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>Dia</w:t>
      </w:r>
      <w:r w:rsidR="007A22B1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 xml:space="preserve"> constatando-se </w:t>
      </w:r>
      <w:r w:rsidR="00FB48CD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ausência plenária do vereador </w:t>
      </w:r>
      <w:r w:rsidR="00A52858">
        <w:rPr>
          <w:rFonts w:ascii="Arial" w:eastAsia="MS Mincho" w:hAnsi="Arial" w:cs="Arial"/>
          <w:sz w:val="28"/>
          <w:szCs w:val="28"/>
          <w:lang w:eastAsia="pt-BR"/>
        </w:rPr>
        <w:t>Marcos Vinícius Martins Dornelas que solicitou verificação de quórum e deu entrada após a chamada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5733BC">
        <w:rPr>
          <w:rFonts w:ascii="Arial" w:eastAsia="MS Mincho" w:hAnsi="Arial" w:cs="Arial"/>
          <w:sz w:val="28"/>
          <w:szCs w:val="28"/>
          <w:lang w:eastAsia="pt-BR"/>
        </w:rPr>
        <w:t xml:space="preserve"> 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Em </w:t>
      </w:r>
      <w:r w:rsidR="00A52858">
        <w:rPr>
          <w:rFonts w:ascii="Arial" w:eastAsia="MS Mincho" w:hAnsi="Arial" w:cs="Arial"/>
          <w:sz w:val="28"/>
          <w:szCs w:val="28"/>
          <w:lang w:eastAsia="pt-BR"/>
        </w:rPr>
        <w:t>segundo turno e redação final,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Projetos de Lei </w:t>
      </w:r>
      <w:proofErr w:type="spellStart"/>
      <w:r w:rsidR="00256FA0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: </w:t>
      </w:r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1.599/2025, de iniciativa do vereador </w:t>
      </w:r>
      <w:proofErr w:type="spellStart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 xml:space="preserve"> Silva Teixeira, que Dispõe sobre a Instalação de Refletores de LED recarregáveis por energia solar em áreas públicas onde não há postes de iluminação, e dá outras providências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256FA0" w:rsidRPr="00FF4375">
        <w:rPr>
          <w:rFonts w:ascii="Arial" w:eastAsia="MS Mincho" w:hAnsi="Arial" w:cs="Arial"/>
          <w:sz w:val="28"/>
          <w:szCs w:val="28"/>
          <w:lang w:eastAsia="pt-BR"/>
        </w:rPr>
        <w:t>aprovado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por unanimidade dos quatorze vereadores votantes; </w:t>
      </w:r>
      <w:r w:rsidR="00256FA0" w:rsidRPr="00256FA0">
        <w:rPr>
          <w:rFonts w:ascii="Arial" w:eastAsia="MS Mincho" w:hAnsi="Arial" w:cs="Arial"/>
          <w:sz w:val="28"/>
          <w:szCs w:val="28"/>
          <w:lang w:eastAsia="pt-BR"/>
        </w:rPr>
        <w:t>1.618/2025, de iniciativa do vereador Vanderlei Cardoso Miranda, que Institui o Selo "+ Vida: Motorista com Diabetes" no Município de João Monlevade e dá outras providências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FF4375" w:rsidRPr="00FF4375">
        <w:rPr>
          <w:rFonts w:ascii="Arial" w:eastAsia="MS Mincho" w:hAnsi="Arial" w:cs="Arial"/>
          <w:sz w:val="28"/>
          <w:szCs w:val="28"/>
          <w:lang w:eastAsia="pt-BR"/>
        </w:rPr>
        <w:t>aprovado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por unanimidade dos quatorze vereadores votantes. </w:t>
      </w:r>
      <w:r w:rsidR="00080407">
        <w:rPr>
          <w:rFonts w:ascii="Arial" w:eastAsia="MS Mincho" w:hAnsi="Arial" w:cs="Arial"/>
          <w:sz w:val="28"/>
          <w:szCs w:val="28"/>
          <w:lang w:eastAsia="pt-BR"/>
        </w:rPr>
        <w:t xml:space="preserve">Foram lidas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080407">
        <w:rPr>
          <w:rFonts w:ascii="Arial" w:eastAsia="MS Mincho" w:hAnsi="Arial" w:cs="Arial"/>
          <w:sz w:val="28"/>
          <w:szCs w:val="28"/>
          <w:lang w:eastAsia="pt-BR"/>
        </w:rPr>
        <w:t xml:space="preserve">s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Proposiç</w:t>
      </w:r>
      <w:r w:rsidR="00080407">
        <w:rPr>
          <w:rFonts w:ascii="Arial" w:eastAsia="MS Mincho" w:hAnsi="Arial" w:cs="Arial"/>
          <w:sz w:val="28"/>
          <w:szCs w:val="28"/>
          <w:lang w:eastAsia="pt-BR"/>
        </w:rPr>
        <w:t>ões de Lei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256FA0">
        <w:rPr>
          <w:rFonts w:ascii="Arial" w:eastAsia="MS Mincho" w:hAnsi="Arial" w:cs="Arial"/>
          <w:sz w:val="28"/>
          <w:szCs w:val="28"/>
          <w:lang w:eastAsia="pt-BR"/>
        </w:rPr>
        <w:t>nº</w:t>
      </w:r>
      <w:r w:rsidR="00080407">
        <w:rPr>
          <w:rFonts w:ascii="Arial" w:eastAsia="MS Mincho" w:hAnsi="Arial" w:cs="Arial"/>
          <w:sz w:val="28"/>
          <w:szCs w:val="28"/>
          <w:lang w:eastAsia="pt-BR"/>
        </w:rPr>
        <w:t>s</w:t>
      </w:r>
      <w:proofErr w:type="spellEnd"/>
      <w:r w:rsidR="00080407">
        <w:rPr>
          <w:rFonts w:ascii="Arial" w:eastAsia="MS Mincho" w:hAnsi="Arial" w:cs="Arial"/>
          <w:sz w:val="28"/>
          <w:szCs w:val="28"/>
          <w:lang w:eastAsia="pt-BR"/>
        </w:rPr>
        <w:t>:</w:t>
      </w:r>
      <w:r w:rsidR="0048424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>1.626/2026, de iniciativa da vereadora Maria do Sagrado Coração Rodrigues Santos,</w:t>
      </w:r>
      <w:r w:rsidR="0048424A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que</w:t>
      </w:r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dispõe sobre a obrigatoriedade de notificação de casos de esporotricose em humanos e animais (cães e gatos) atendidos por serviços de saúde públicos ou privados, bem como sobre a inclusão da temática em programas de saúde e educação no âmbito do município de João Monlevade – MG, e dá outras providências</w:t>
      </w:r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>; 1</w:t>
      </w:r>
      <w:r w:rsidR="008B74E8">
        <w:rPr>
          <w:rFonts w:ascii="Arial" w:eastAsia="Times New Roman" w:hAnsi="Arial" w:cs="Arial"/>
          <w:bCs/>
          <w:sz w:val="28"/>
          <w:szCs w:val="28"/>
          <w:lang w:eastAsia="pt-BR"/>
        </w:rPr>
        <w:t>.</w:t>
      </w:r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627/2026, de iniciativa da Mesa Diretora, que </w:t>
      </w:r>
      <w:r w:rsidR="00080407">
        <w:rPr>
          <w:rFonts w:ascii="Arial" w:hAnsi="Arial" w:cs="Arial"/>
          <w:sz w:val="28"/>
          <w:szCs w:val="28"/>
        </w:rPr>
        <w:t>a</w:t>
      </w:r>
      <w:r w:rsidR="00080407" w:rsidRPr="00080407">
        <w:rPr>
          <w:rFonts w:ascii="Arial" w:hAnsi="Arial" w:cs="Arial"/>
          <w:sz w:val="28"/>
          <w:szCs w:val="28"/>
        </w:rPr>
        <w:t>ltera a Lei Municipal nº 1.781, de 04 de dezembro de 2008, para incluir o Poder Legislativo Municipal no rol de órgãos autorizados a promover cessão de servidores públicos e dá outras providências</w:t>
      </w:r>
      <w:r w:rsidR="00080407">
        <w:rPr>
          <w:rFonts w:ascii="Arial" w:hAnsi="Arial" w:cs="Arial"/>
          <w:sz w:val="28"/>
          <w:szCs w:val="28"/>
        </w:rPr>
        <w:t xml:space="preserve"> e de Resolução nº 518/2026, </w:t>
      </w:r>
      <w:r w:rsidR="00080407">
        <w:rPr>
          <w:rFonts w:ascii="Arial" w:hAnsi="Arial" w:cs="Arial"/>
          <w:sz w:val="28"/>
          <w:szCs w:val="28"/>
        </w:rPr>
        <w:lastRenderedPageBreak/>
        <w:t xml:space="preserve">de iniciativa do vereador Vanderlei Cardoso Miranda, que concede o Título de Cidadão Honorário do município de João Monlevade ao senhor Antônio Carlos Maroun. Foram lidos os Anteprojetos de Lei </w:t>
      </w:r>
      <w:proofErr w:type="spellStart"/>
      <w:r w:rsidR="00080407">
        <w:rPr>
          <w:rFonts w:ascii="Arial" w:hAnsi="Arial" w:cs="Arial"/>
          <w:sz w:val="28"/>
          <w:szCs w:val="28"/>
        </w:rPr>
        <w:t>nºs</w:t>
      </w:r>
      <w:proofErr w:type="spellEnd"/>
      <w:r w:rsidR="00080407">
        <w:rPr>
          <w:rFonts w:ascii="Arial" w:hAnsi="Arial" w:cs="Arial"/>
          <w:sz w:val="28"/>
          <w:szCs w:val="28"/>
        </w:rPr>
        <w:t xml:space="preserve">: </w:t>
      </w:r>
      <w:bookmarkStart w:id="2" w:name="_Hlk221894353"/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>03/2026,</w:t>
      </w:r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>de iniciativa da vereadora Maria do Sagrado Coração Rodrigues Santos, que dispõe sobre a instituição do Programa “Desjejum Escolar” na rede pública municipal de João Monlevade e dá outras providências</w:t>
      </w:r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e </w:t>
      </w:r>
      <w:bookmarkEnd w:id="2"/>
      <w:r w:rsidR="00080407" w:rsidRPr="00080407">
        <w:rPr>
          <w:rFonts w:ascii="Arial" w:eastAsia="Times New Roman" w:hAnsi="Arial" w:cs="Arial"/>
          <w:bCs/>
          <w:sz w:val="28"/>
          <w:szCs w:val="28"/>
          <w:lang w:eastAsia="pt-BR"/>
        </w:rPr>
        <w:t>04/2026, de iniciativa da vereadora Maria do Sagrado Coração Rodrigues Santos, que que dispõe sobre o abono de faltas para servidoras e servidores que acompanham filhos ou dependentes em consultas médicas, e dá outras providências.</w:t>
      </w:r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Foram lidos os requerimentos </w:t>
      </w:r>
      <w:proofErr w:type="spellStart"/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>nºs</w:t>
      </w:r>
      <w:proofErr w:type="spellEnd"/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: 05 de </w:t>
      </w:r>
      <w:proofErr w:type="gramStart"/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>iniciativa  do</w:t>
      </w:r>
      <w:proofErr w:type="gramEnd"/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vereador Thiago Araújo Moreira Bicalho e 06 de iniciativa do vereador </w:t>
      </w:r>
      <w:proofErr w:type="spellStart"/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>Revetrie</w:t>
      </w:r>
      <w:proofErr w:type="spellEnd"/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Silva Teix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e</w:t>
      </w:r>
      <w:r w:rsidR="00080407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ira. 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Foram lidas as indicações </w:t>
      </w:r>
      <w:proofErr w:type="spellStart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nºs</w:t>
      </w:r>
      <w:proofErr w:type="spellEnd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: 54 e 82 a 85 </w:t>
      </w:r>
      <w:bookmarkStart w:id="3" w:name="_Hlk222818001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de iniciativa do vereador</w:t>
      </w:r>
      <w:bookmarkEnd w:id="3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proofErr w:type="spellStart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Belmar</w:t>
      </w:r>
      <w:proofErr w:type="spellEnd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Lacerda Silva Diniz; 86 a 90 de iniciativa do vereador Carlos Geraldo Bicalho; 9</w:t>
      </w:r>
      <w:r w:rsidR="0080329A">
        <w:rPr>
          <w:rFonts w:ascii="Arial" w:eastAsia="Times New Roman" w:hAnsi="Arial" w:cs="Arial"/>
          <w:bCs/>
          <w:sz w:val="28"/>
          <w:szCs w:val="28"/>
          <w:lang w:eastAsia="pt-BR"/>
        </w:rPr>
        <w:t>1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r w:rsidR="0080329A">
        <w:rPr>
          <w:rFonts w:ascii="Arial" w:eastAsia="Times New Roman" w:hAnsi="Arial" w:cs="Arial"/>
          <w:bCs/>
          <w:sz w:val="28"/>
          <w:szCs w:val="28"/>
          <w:lang w:eastAsia="pt-BR"/>
        </w:rPr>
        <w:t>a</w:t>
      </w:r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93 de iniciativa do vereador Zuza Gino de Oliveira Veloso; 94 a 98 de iniciativa do vereador Thiago Araújo Moreira Bicalho; 99 a 102 de iniciativa do vereador Geraldo Camilo </w:t>
      </w:r>
      <w:proofErr w:type="spellStart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Leles</w:t>
      </w:r>
      <w:proofErr w:type="spellEnd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Pontes; 103 a 105 de iniciativa do vereador Alysson Barcelos Lima; 106 de iniciativa do vereador Vanderlei Cardoso Miranda; 107 a 110 de iniciativa do vereador  </w:t>
      </w:r>
      <w:proofErr w:type="spellStart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>Revetrie</w:t>
      </w:r>
      <w:proofErr w:type="spellEnd"/>
      <w:r w:rsidR="00300E8D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Silva Teixeira. </w:t>
      </w:r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Foram deferidas as Moções de Pesar, </w:t>
      </w:r>
      <w:proofErr w:type="spellStart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>nºs</w:t>
      </w:r>
      <w:proofErr w:type="spellEnd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: 19  de iniciativa do vereador Vanderlei Cardoso Miranda,  pelo falecimento da senhora Maria Martins Souza; 21 </w:t>
      </w:r>
      <w:bookmarkStart w:id="4" w:name="_Hlk222819218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>de iniciativa do vereador Fernando Linhares Pereira</w:t>
      </w:r>
      <w:bookmarkEnd w:id="4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, pelo falecimento da senhora Tânia Maria Soares Bastos; 22 e 23  </w:t>
      </w:r>
      <w:r w:rsidR="00C7426E" w:rsidRPr="00C7426E">
        <w:rPr>
          <w:rFonts w:ascii="Arial" w:eastAsia="Times New Roman" w:hAnsi="Arial" w:cs="Arial"/>
          <w:bCs/>
          <w:sz w:val="28"/>
          <w:szCs w:val="28"/>
          <w:lang w:eastAsia="pt-BR"/>
        </w:rPr>
        <w:t>de iniciativa do vereador</w:t>
      </w:r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Carlos Geraldo Bicalho  pelos falecimentos dos senhores Fábio Vicente Ferreira e José </w:t>
      </w:r>
      <w:proofErr w:type="spellStart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>Virmo</w:t>
      </w:r>
      <w:proofErr w:type="spellEnd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de Oliveira, respectivamente e 24 de iniciativa dos vereadores </w:t>
      </w:r>
      <w:proofErr w:type="spellStart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>Belmar</w:t>
      </w:r>
      <w:proofErr w:type="spellEnd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Lacerda Silva Diniz e </w:t>
      </w:r>
      <w:bookmarkStart w:id="5" w:name="_Hlk222819196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Maria do Sagrado Coração Rodrigues Santos </w:t>
      </w:r>
      <w:bookmarkEnd w:id="5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pelo falecimento do senhor Levi </w:t>
      </w:r>
      <w:proofErr w:type="spellStart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>Metodio</w:t>
      </w:r>
      <w:proofErr w:type="spellEnd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Quaresma. Foram lidas as Moções de Aplausos, </w:t>
      </w:r>
      <w:proofErr w:type="spellStart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>nºs</w:t>
      </w:r>
      <w:proofErr w:type="spellEnd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: </w:t>
      </w:r>
      <w:proofErr w:type="gramStart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>18  de</w:t>
      </w:r>
      <w:proofErr w:type="gramEnd"/>
      <w:r w:rsidR="00C7426E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iniciativa da vereadora Maria do Sagrado Coração Rodrigues Santos, </w:t>
      </w:r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ao futsal feminino de João Monlevade, em reconhecimento </w:t>
      </w:r>
      <w:proofErr w:type="gramStart"/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>e  exaltação</w:t>
      </w:r>
      <w:proofErr w:type="gramEnd"/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aos seus notáveis feitos e à </w:t>
      </w:r>
      <w:proofErr w:type="gramStart"/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>inestimável  contribuição</w:t>
      </w:r>
      <w:proofErr w:type="gramEnd"/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para o esporte e a representatividade de nosso município e </w:t>
      </w:r>
      <w:proofErr w:type="gramStart"/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>20  de</w:t>
      </w:r>
      <w:proofErr w:type="gramEnd"/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iniciativa do vereador Fernando Linhares Pereira ao </w:t>
      </w:r>
      <w:proofErr w:type="spellStart"/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>Yuri’s</w:t>
      </w:r>
      <w:proofErr w:type="spellEnd"/>
      <w:r w:rsidR="00621EAB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Bar, na pessoa do seu proprietário, senhor João André de Oliveira, carinhosamente conhecido como Joãozinho ou Yuri.</w:t>
      </w:r>
      <w:r w:rsidR="00080407" w:rsidRPr="00080407">
        <w:rPr>
          <w:rFonts w:ascii="Arial" w:eastAsia="Calibri" w:hAnsi="Arial" w:cs="Arial"/>
          <w:sz w:val="28"/>
          <w:szCs w:val="28"/>
        </w:rPr>
        <w:t xml:space="preserve"> </w:t>
      </w:r>
      <w:r w:rsidR="00621EAB">
        <w:rPr>
          <w:rFonts w:ascii="Arial" w:eastAsia="Calibri" w:hAnsi="Arial" w:cs="Arial"/>
          <w:sz w:val="28"/>
          <w:szCs w:val="28"/>
        </w:rPr>
        <w:t xml:space="preserve"> O vereador Thiago Araújo Moreira Bicalho apresentou proposição que foi aprovada pelo Plenário para que os requerimentos fossem votados na presente reunião. Os requerimentos </w:t>
      </w:r>
      <w:proofErr w:type="spellStart"/>
      <w:r w:rsidR="00621EAB">
        <w:rPr>
          <w:rFonts w:ascii="Arial" w:eastAsia="Calibri" w:hAnsi="Arial" w:cs="Arial"/>
          <w:sz w:val="28"/>
          <w:szCs w:val="28"/>
        </w:rPr>
        <w:t>nºs</w:t>
      </w:r>
      <w:proofErr w:type="spellEnd"/>
      <w:r w:rsidR="00621EAB">
        <w:rPr>
          <w:rFonts w:ascii="Arial" w:eastAsia="Calibri" w:hAnsi="Arial" w:cs="Arial"/>
          <w:sz w:val="28"/>
          <w:szCs w:val="28"/>
        </w:rPr>
        <w:t xml:space="preserve">: 05 e 06 foram aprovados com treze votos favoráveis e uma ausência plenária do vereador Marcos Vinícius Martins Dornelas. O vereador Fernando Linhares Pereira apresentou proposição </w:t>
      </w:r>
      <w:r w:rsidR="00621EAB">
        <w:rPr>
          <w:rFonts w:ascii="Arial" w:eastAsia="Calibri" w:hAnsi="Arial" w:cs="Arial"/>
          <w:sz w:val="28"/>
          <w:szCs w:val="28"/>
        </w:rPr>
        <w:lastRenderedPageBreak/>
        <w:t xml:space="preserve">que foi aprovada pelo Plenário para que as Moções de Aplausos fossem votadas na presente reunião. As Moções de Aplausos </w:t>
      </w:r>
      <w:proofErr w:type="spellStart"/>
      <w:r w:rsidR="00621EAB">
        <w:rPr>
          <w:rFonts w:ascii="Arial" w:eastAsia="Calibri" w:hAnsi="Arial" w:cs="Arial"/>
          <w:sz w:val="28"/>
          <w:szCs w:val="28"/>
        </w:rPr>
        <w:t>nºs</w:t>
      </w:r>
      <w:proofErr w:type="spellEnd"/>
      <w:r w:rsidR="00621EAB">
        <w:rPr>
          <w:rFonts w:ascii="Arial" w:eastAsia="Calibri" w:hAnsi="Arial" w:cs="Arial"/>
          <w:sz w:val="28"/>
          <w:szCs w:val="28"/>
        </w:rPr>
        <w:t xml:space="preserve">: 18 e 20 foram aprovadas com </w:t>
      </w:r>
      <w:bookmarkStart w:id="6" w:name="_Hlk222819652"/>
      <w:r w:rsidR="00621EAB">
        <w:rPr>
          <w:rFonts w:ascii="Arial" w:eastAsia="Calibri" w:hAnsi="Arial" w:cs="Arial"/>
          <w:sz w:val="28"/>
          <w:szCs w:val="28"/>
        </w:rPr>
        <w:t>treze</w:t>
      </w:r>
      <w:bookmarkEnd w:id="6"/>
      <w:r w:rsidR="00621EAB">
        <w:rPr>
          <w:rFonts w:ascii="Arial" w:eastAsia="Calibri" w:hAnsi="Arial" w:cs="Arial"/>
          <w:sz w:val="28"/>
          <w:szCs w:val="28"/>
        </w:rPr>
        <w:t xml:space="preserve"> votos favoráveis e uma ausência plenária do vereador Marcos Vinícius Martins Dornelas. Não houve inscrito para fazer uso da Tribuna Popular. No horário destinado à Tribuna de Vereadores fizeram uso da palavra: </w:t>
      </w:r>
      <w:r w:rsidR="0043465A">
        <w:rPr>
          <w:rFonts w:ascii="Arial" w:eastAsia="Calibri" w:hAnsi="Arial" w:cs="Arial"/>
          <w:sz w:val="28"/>
          <w:szCs w:val="28"/>
        </w:rPr>
        <w:t xml:space="preserve">Fernando Linhares Pereira, Sinval Jacinto Dias, Alysson Barcelos Lima, Carlos Geraldo Bicalho, Bruno Nepomuceno Braga, Marcos Vinícius Martins Dornelas, Maria do Sagrado Coração Rodrigues Santos, </w:t>
      </w:r>
      <w:proofErr w:type="spellStart"/>
      <w:r w:rsidR="0043465A">
        <w:rPr>
          <w:rFonts w:ascii="Arial" w:eastAsia="Calibri" w:hAnsi="Arial" w:cs="Arial"/>
          <w:sz w:val="28"/>
          <w:szCs w:val="28"/>
        </w:rPr>
        <w:t>Revetrie</w:t>
      </w:r>
      <w:proofErr w:type="spellEnd"/>
      <w:r w:rsidR="0043465A">
        <w:rPr>
          <w:rFonts w:ascii="Arial" w:eastAsia="Calibri" w:hAnsi="Arial" w:cs="Arial"/>
          <w:sz w:val="28"/>
          <w:szCs w:val="28"/>
        </w:rPr>
        <w:t xml:space="preserve"> Silva Teixeira, Thiago Araújo Moreira Bicalho, Sidney de Oliveira Bernabé e Zuza Gino de Oliveira Veloso.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 vereadores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D17D63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Lacerda Silva Diniz, </w:t>
      </w:r>
      <w:proofErr w:type="spellStart"/>
      <w:r w:rsidR="0043465A">
        <w:rPr>
          <w:rFonts w:ascii="Arial" w:eastAsia="Times New Roman" w:hAnsi="Arial" w:cs="Arial"/>
          <w:sz w:val="28"/>
          <w:szCs w:val="28"/>
          <w:lang w:eastAsia="pt-BR"/>
        </w:rPr>
        <w:t>Revetrie</w:t>
      </w:r>
      <w:proofErr w:type="spellEnd"/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Silva Teixeira, Maria do Sagrado Coração Rodrigues Santos e Sinval Jacinto Dias fizeram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dezesseis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 xml:space="preserve"> horas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e cinquenta e seis minutos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foram encerrados 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ram constatadas as presenças de todos os senhores vereadores.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proofErr w:type="spellStart"/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 Lacerda Silva Diniz, Segundo Secretário,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 presente ata, que depois de lida, se achada conforme, será assinada por mim e pelo Presidente desta Casa. Sala de Sessões da Câmara, 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dezenove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de fevereiro de dois mil e vinte e seis.</w:t>
      </w:r>
    </w:p>
    <w:p w14:paraId="7EFF549E" w14:textId="4DCB90D8" w:rsidR="00E57ADE" w:rsidRP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p w14:paraId="4C8D9386" w14:textId="77777777" w:rsid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bookmarkEnd w:id="0"/>
    <w:p w14:paraId="259C5231" w14:textId="77777777" w:rsidR="00E57ADE" w:rsidRDefault="00E57ADE" w:rsidP="008878CE">
      <w:pPr>
        <w:spacing w:after="0" w:line="276" w:lineRule="auto"/>
        <w:ind w:left="-142"/>
        <w:jc w:val="both"/>
        <w:rPr>
          <w:rFonts w:ascii="Arial" w:eastAsia="MS Mincho" w:hAnsi="Arial" w:cs="Arial"/>
          <w:sz w:val="28"/>
          <w:szCs w:val="28"/>
          <w:lang w:eastAsia="pt-BR"/>
        </w:rPr>
      </w:pPr>
    </w:p>
    <w:sectPr w:rsidR="00E57ADE" w:rsidSect="00066F0B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4F32" w14:textId="77777777" w:rsidR="00323749" w:rsidRDefault="00323749">
      <w:pPr>
        <w:spacing w:after="0" w:line="240" w:lineRule="auto"/>
      </w:pPr>
      <w:r>
        <w:separator/>
      </w:r>
    </w:p>
  </w:endnote>
  <w:endnote w:type="continuationSeparator" w:id="0">
    <w:p w14:paraId="7481EA9E" w14:textId="77777777" w:rsidR="00323749" w:rsidRDefault="0032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 xml:space="preserve">Avenida Dona </w:t>
    </w:r>
    <w:proofErr w:type="spellStart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Nenela</w:t>
    </w:r>
    <w:proofErr w:type="spellEnd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995F" w14:textId="77777777" w:rsidR="00323749" w:rsidRDefault="00323749">
      <w:pPr>
        <w:spacing w:after="0" w:line="240" w:lineRule="auto"/>
      </w:pPr>
      <w:r>
        <w:separator/>
      </w:r>
    </w:p>
  </w:footnote>
  <w:footnote w:type="continuationSeparator" w:id="0">
    <w:p w14:paraId="585E23AF" w14:textId="77777777" w:rsidR="00323749" w:rsidRDefault="0032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E28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777F"/>
    <w:rsid w:val="00060149"/>
    <w:rsid w:val="00060FC8"/>
    <w:rsid w:val="00061992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55C4"/>
    <w:rsid w:val="00117936"/>
    <w:rsid w:val="00120CF4"/>
    <w:rsid w:val="00122F86"/>
    <w:rsid w:val="00123E19"/>
    <w:rsid w:val="00123FE7"/>
    <w:rsid w:val="001248CE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554F"/>
    <w:rsid w:val="001576FE"/>
    <w:rsid w:val="0016074B"/>
    <w:rsid w:val="00161BF7"/>
    <w:rsid w:val="00162361"/>
    <w:rsid w:val="00162D9F"/>
    <w:rsid w:val="001650FE"/>
    <w:rsid w:val="001663CA"/>
    <w:rsid w:val="00170BEA"/>
    <w:rsid w:val="00170E2B"/>
    <w:rsid w:val="001726D8"/>
    <w:rsid w:val="00172EE5"/>
    <w:rsid w:val="0017341F"/>
    <w:rsid w:val="00174110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3D32"/>
    <w:rsid w:val="001D5266"/>
    <w:rsid w:val="001D6541"/>
    <w:rsid w:val="001E02E2"/>
    <w:rsid w:val="001E2B04"/>
    <w:rsid w:val="001E306B"/>
    <w:rsid w:val="001E73D9"/>
    <w:rsid w:val="001E79A3"/>
    <w:rsid w:val="001F1B97"/>
    <w:rsid w:val="001F1E6F"/>
    <w:rsid w:val="001F4183"/>
    <w:rsid w:val="001F5A9F"/>
    <w:rsid w:val="001F779D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80064"/>
    <w:rsid w:val="00280A76"/>
    <w:rsid w:val="00281C57"/>
    <w:rsid w:val="00284233"/>
    <w:rsid w:val="0028426C"/>
    <w:rsid w:val="0028677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536B"/>
    <w:rsid w:val="002A6BA3"/>
    <w:rsid w:val="002A6DD5"/>
    <w:rsid w:val="002A7A5A"/>
    <w:rsid w:val="002A7C5A"/>
    <w:rsid w:val="002B2889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84F"/>
    <w:rsid w:val="003163D4"/>
    <w:rsid w:val="0031665B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32F2"/>
    <w:rsid w:val="00335DD8"/>
    <w:rsid w:val="00336BEE"/>
    <w:rsid w:val="00337E8C"/>
    <w:rsid w:val="00340ABE"/>
    <w:rsid w:val="00345DD4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66F"/>
    <w:rsid w:val="003634F2"/>
    <w:rsid w:val="003642B6"/>
    <w:rsid w:val="00365E27"/>
    <w:rsid w:val="00365F13"/>
    <w:rsid w:val="003669A4"/>
    <w:rsid w:val="00366D41"/>
    <w:rsid w:val="00366E09"/>
    <w:rsid w:val="00367922"/>
    <w:rsid w:val="00367B77"/>
    <w:rsid w:val="003737E3"/>
    <w:rsid w:val="00374640"/>
    <w:rsid w:val="003758AB"/>
    <w:rsid w:val="0037627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B7A"/>
    <w:rsid w:val="003D1F75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232A"/>
    <w:rsid w:val="00403046"/>
    <w:rsid w:val="0040330B"/>
    <w:rsid w:val="004050E5"/>
    <w:rsid w:val="00407E03"/>
    <w:rsid w:val="00413C65"/>
    <w:rsid w:val="004148F4"/>
    <w:rsid w:val="004165BB"/>
    <w:rsid w:val="004172F0"/>
    <w:rsid w:val="00423F19"/>
    <w:rsid w:val="004243D5"/>
    <w:rsid w:val="004253C5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90AD4"/>
    <w:rsid w:val="00493D79"/>
    <w:rsid w:val="00493D7F"/>
    <w:rsid w:val="00494347"/>
    <w:rsid w:val="00494558"/>
    <w:rsid w:val="00494FF6"/>
    <w:rsid w:val="00495015"/>
    <w:rsid w:val="004966DA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C03C6"/>
    <w:rsid w:val="004C1787"/>
    <w:rsid w:val="004C41C8"/>
    <w:rsid w:val="004C52F9"/>
    <w:rsid w:val="004C7680"/>
    <w:rsid w:val="004C792F"/>
    <w:rsid w:val="004D1F5F"/>
    <w:rsid w:val="004D4335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EDF"/>
    <w:rsid w:val="004F0BD7"/>
    <w:rsid w:val="004F2CE0"/>
    <w:rsid w:val="004F4656"/>
    <w:rsid w:val="004F4B66"/>
    <w:rsid w:val="004F6245"/>
    <w:rsid w:val="004F78BE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394E"/>
    <w:rsid w:val="0052674E"/>
    <w:rsid w:val="005268F1"/>
    <w:rsid w:val="00526B4B"/>
    <w:rsid w:val="005271B5"/>
    <w:rsid w:val="00531589"/>
    <w:rsid w:val="00536CA2"/>
    <w:rsid w:val="00543A68"/>
    <w:rsid w:val="00545042"/>
    <w:rsid w:val="005452A1"/>
    <w:rsid w:val="005452E1"/>
    <w:rsid w:val="00546B3A"/>
    <w:rsid w:val="00546F8C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5AB1"/>
    <w:rsid w:val="00577B8D"/>
    <w:rsid w:val="00581E25"/>
    <w:rsid w:val="00581F60"/>
    <w:rsid w:val="0058248F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6029"/>
    <w:rsid w:val="005C6162"/>
    <w:rsid w:val="005C6350"/>
    <w:rsid w:val="005D00C5"/>
    <w:rsid w:val="005D1405"/>
    <w:rsid w:val="005D3673"/>
    <w:rsid w:val="005D47D5"/>
    <w:rsid w:val="005D6EB3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354E"/>
    <w:rsid w:val="00614B1B"/>
    <w:rsid w:val="00614E08"/>
    <w:rsid w:val="006166A6"/>
    <w:rsid w:val="00617305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F5B"/>
    <w:rsid w:val="0066583B"/>
    <w:rsid w:val="006700C8"/>
    <w:rsid w:val="00670D1C"/>
    <w:rsid w:val="00672787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918B2"/>
    <w:rsid w:val="00691BC8"/>
    <w:rsid w:val="00692B99"/>
    <w:rsid w:val="006A1B12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202C"/>
    <w:rsid w:val="0074224C"/>
    <w:rsid w:val="00743B04"/>
    <w:rsid w:val="00744FE1"/>
    <w:rsid w:val="00745F8E"/>
    <w:rsid w:val="0074602D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22B1"/>
    <w:rsid w:val="007A2AE3"/>
    <w:rsid w:val="007A5F6B"/>
    <w:rsid w:val="007A6328"/>
    <w:rsid w:val="007A6B5E"/>
    <w:rsid w:val="007B1019"/>
    <w:rsid w:val="007B128E"/>
    <w:rsid w:val="007B1941"/>
    <w:rsid w:val="007B19D6"/>
    <w:rsid w:val="007B621C"/>
    <w:rsid w:val="007B7101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34A"/>
    <w:rsid w:val="00843A63"/>
    <w:rsid w:val="008441E7"/>
    <w:rsid w:val="00847403"/>
    <w:rsid w:val="008502DF"/>
    <w:rsid w:val="00850635"/>
    <w:rsid w:val="00851D1A"/>
    <w:rsid w:val="00855489"/>
    <w:rsid w:val="00855782"/>
    <w:rsid w:val="00856A0D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90A6D"/>
    <w:rsid w:val="00892076"/>
    <w:rsid w:val="0089212F"/>
    <w:rsid w:val="008931A5"/>
    <w:rsid w:val="00896497"/>
    <w:rsid w:val="00896576"/>
    <w:rsid w:val="00897471"/>
    <w:rsid w:val="008A0B93"/>
    <w:rsid w:val="008A201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7793"/>
    <w:rsid w:val="008C7AEB"/>
    <w:rsid w:val="008D618E"/>
    <w:rsid w:val="008D727B"/>
    <w:rsid w:val="008D7668"/>
    <w:rsid w:val="008D76C5"/>
    <w:rsid w:val="008D76E4"/>
    <w:rsid w:val="008E0E07"/>
    <w:rsid w:val="008E0F96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40147"/>
    <w:rsid w:val="00940BF0"/>
    <w:rsid w:val="00941D92"/>
    <w:rsid w:val="00943727"/>
    <w:rsid w:val="009438BB"/>
    <w:rsid w:val="00943F93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A0E62"/>
    <w:rsid w:val="009A1382"/>
    <w:rsid w:val="009A1B75"/>
    <w:rsid w:val="009A3531"/>
    <w:rsid w:val="009A3FC2"/>
    <w:rsid w:val="009A418B"/>
    <w:rsid w:val="009A4AE3"/>
    <w:rsid w:val="009A4D74"/>
    <w:rsid w:val="009A4FB6"/>
    <w:rsid w:val="009A5406"/>
    <w:rsid w:val="009B101F"/>
    <w:rsid w:val="009B20B8"/>
    <w:rsid w:val="009B238F"/>
    <w:rsid w:val="009B319F"/>
    <w:rsid w:val="009B521E"/>
    <w:rsid w:val="009C0411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514B"/>
    <w:rsid w:val="00A50F22"/>
    <w:rsid w:val="00A52858"/>
    <w:rsid w:val="00A53D86"/>
    <w:rsid w:val="00A56215"/>
    <w:rsid w:val="00A6025F"/>
    <w:rsid w:val="00A602D8"/>
    <w:rsid w:val="00A61E04"/>
    <w:rsid w:val="00A62338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B0384"/>
    <w:rsid w:val="00AB0996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29B7"/>
    <w:rsid w:val="00B02AA7"/>
    <w:rsid w:val="00B02CF1"/>
    <w:rsid w:val="00B06833"/>
    <w:rsid w:val="00B06C43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70676"/>
    <w:rsid w:val="00B70A80"/>
    <w:rsid w:val="00B70CCB"/>
    <w:rsid w:val="00B70D5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3145"/>
    <w:rsid w:val="00CB6B6C"/>
    <w:rsid w:val="00CC03F8"/>
    <w:rsid w:val="00CC1406"/>
    <w:rsid w:val="00CC14A4"/>
    <w:rsid w:val="00CC1A0C"/>
    <w:rsid w:val="00CC1DE7"/>
    <w:rsid w:val="00CC2320"/>
    <w:rsid w:val="00CC474A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317C"/>
    <w:rsid w:val="00CE3B0B"/>
    <w:rsid w:val="00CE5E23"/>
    <w:rsid w:val="00CF025E"/>
    <w:rsid w:val="00CF0899"/>
    <w:rsid w:val="00CF1767"/>
    <w:rsid w:val="00CF4AA1"/>
    <w:rsid w:val="00CF5175"/>
    <w:rsid w:val="00D01563"/>
    <w:rsid w:val="00D026DB"/>
    <w:rsid w:val="00D027DE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4108A"/>
    <w:rsid w:val="00D415D3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5DE"/>
    <w:rsid w:val="00D5276B"/>
    <w:rsid w:val="00D54D08"/>
    <w:rsid w:val="00D57D1C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178B"/>
    <w:rsid w:val="00DF22EF"/>
    <w:rsid w:val="00DF3015"/>
    <w:rsid w:val="00DF4A11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D11"/>
    <w:rsid w:val="00E415FE"/>
    <w:rsid w:val="00E42562"/>
    <w:rsid w:val="00E468FC"/>
    <w:rsid w:val="00E50598"/>
    <w:rsid w:val="00E51591"/>
    <w:rsid w:val="00E528B3"/>
    <w:rsid w:val="00E547B5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1649"/>
    <w:rsid w:val="00E71A32"/>
    <w:rsid w:val="00E72FF3"/>
    <w:rsid w:val="00E74B67"/>
    <w:rsid w:val="00E750AF"/>
    <w:rsid w:val="00E767A8"/>
    <w:rsid w:val="00E76E70"/>
    <w:rsid w:val="00E83217"/>
    <w:rsid w:val="00E83783"/>
    <w:rsid w:val="00E83F23"/>
    <w:rsid w:val="00E86359"/>
    <w:rsid w:val="00E86D79"/>
    <w:rsid w:val="00E87304"/>
    <w:rsid w:val="00E87C4B"/>
    <w:rsid w:val="00E904EA"/>
    <w:rsid w:val="00E915F5"/>
    <w:rsid w:val="00E93516"/>
    <w:rsid w:val="00E93DF3"/>
    <w:rsid w:val="00E952A7"/>
    <w:rsid w:val="00E970AD"/>
    <w:rsid w:val="00EA1A9A"/>
    <w:rsid w:val="00EA32C7"/>
    <w:rsid w:val="00EA6DC1"/>
    <w:rsid w:val="00EA7377"/>
    <w:rsid w:val="00EB19D2"/>
    <w:rsid w:val="00EB1D21"/>
    <w:rsid w:val="00EB24D0"/>
    <w:rsid w:val="00EB27DF"/>
    <w:rsid w:val="00EB314F"/>
    <w:rsid w:val="00EB373A"/>
    <w:rsid w:val="00EB3945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6100"/>
    <w:rsid w:val="00EF68B3"/>
    <w:rsid w:val="00EF7E4F"/>
    <w:rsid w:val="00F003F7"/>
    <w:rsid w:val="00F00592"/>
    <w:rsid w:val="00F028EA"/>
    <w:rsid w:val="00F03B53"/>
    <w:rsid w:val="00F03D4B"/>
    <w:rsid w:val="00F05C6B"/>
    <w:rsid w:val="00F07E63"/>
    <w:rsid w:val="00F10005"/>
    <w:rsid w:val="00F12876"/>
    <w:rsid w:val="00F13853"/>
    <w:rsid w:val="00F142F4"/>
    <w:rsid w:val="00F150C3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5069"/>
    <w:rsid w:val="00F5510E"/>
    <w:rsid w:val="00F5512C"/>
    <w:rsid w:val="00F552D7"/>
    <w:rsid w:val="00F55A66"/>
    <w:rsid w:val="00F56339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C08D8"/>
    <w:rsid w:val="00FC1A8B"/>
    <w:rsid w:val="00FC1CCD"/>
    <w:rsid w:val="00FC285B"/>
    <w:rsid w:val="00FC2FDF"/>
    <w:rsid w:val="00FC4692"/>
    <w:rsid w:val="00FC50FA"/>
    <w:rsid w:val="00FC5FC6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C8E7-A47F-469B-B81F-78F7DE76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1041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7</cp:revision>
  <cp:lastPrinted>2026-02-25T13:37:00Z</cp:lastPrinted>
  <dcterms:created xsi:type="dcterms:W3CDTF">2026-02-24T13:11:00Z</dcterms:created>
  <dcterms:modified xsi:type="dcterms:W3CDTF">2026-02-25T13:42:00Z</dcterms:modified>
</cp:coreProperties>
</file>